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4C9" w:rsidRDefault="00CB7D27" w:rsidP="004A24C9">
      <w:pPr>
        <w:pStyle w:val="a8"/>
        <w:spacing w:line="240" w:lineRule="auto"/>
        <w:jc w:val="center"/>
        <w:rPr>
          <w:b/>
          <w:bCs/>
          <w:sz w:val="24"/>
          <w:szCs w:val="24"/>
        </w:rPr>
      </w:pPr>
      <w:r>
        <w:rPr>
          <w:rFonts w:hint="eastAsia"/>
          <w:b/>
          <w:bCs/>
          <w:noProof/>
          <w:sz w:val="24"/>
          <w:szCs w:val="24"/>
        </w:rPr>
        <mc:AlternateContent>
          <mc:Choice Requires="wps">
            <w:drawing>
              <wp:anchor distT="0" distB="0" distL="114300" distR="114300" simplePos="0" relativeHeight="251659264" behindDoc="0" locked="0" layoutInCell="1" allowOverlap="1">
                <wp:simplePos x="0" y="0"/>
                <wp:positionH relativeFrom="column">
                  <wp:posOffset>3977640</wp:posOffset>
                </wp:positionH>
                <wp:positionV relativeFrom="paragraph">
                  <wp:posOffset>-17145</wp:posOffset>
                </wp:positionV>
                <wp:extent cx="1371600" cy="733425"/>
                <wp:effectExtent l="0" t="0" r="19050" b="28575"/>
                <wp:wrapNone/>
                <wp:docPr id="1" name="円/楕円 1"/>
                <wp:cNvGraphicFramePr/>
                <a:graphic xmlns:a="http://schemas.openxmlformats.org/drawingml/2006/main">
                  <a:graphicData uri="http://schemas.microsoft.com/office/word/2010/wordprocessingShape">
                    <wps:wsp>
                      <wps:cNvSpPr/>
                      <wps:spPr>
                        <a:xfrm>
                          <a:off x="0" y="0"/>
                          <a:ext cx="1371600" cy="733425"/>
                        </a:xfrm>
                        <a:prstGeom prst="ellipse">
                          <a:avLst/>
                        </a:prstGeom>
                        <a:solidFill>
                          <a:schemeClr val="accent6">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7D27" w:rsidRPr="00CB7D27" w:rsidRDefault="00CB7D27" w:rsidP="00CB7D27">
                            <w:pPr>
                              <w:jc w:val="center"/>
                              <w:rPr>
                                <w:rFonts w:ascii="HGP創英角ﾎﾟｯﾌﾟ体" w:eastAsia="HGP創英角ﾎﾟｯﾌﾟ体" w:hAnsi="HGP創英角ﾎﾟｯﾌﾟ体"/>
                                <w:b/>
                                <w:color w:val="000000" w:themeColor="text1"/>
                                <w:sz w:val="28"/>
                                <w:szCs w:val="28"/>
                              </w:rPr>
                            </w:pPr>
                            <w:r w:rsidRPr="00CB7D27">
                              <w:rPr>
                                <w:rFonts w:ascii="HGP創英角ﾎﾟｯﾌﾟ体" w:eastAsia="HGP創英角ﾎﾟｯﾌﾟ体" w:hAnsi="HGP創英角ﾎﾟｯﾌﾟ体" w:hint="eastAsia"/>
                                <w:b/>
                                <w:color w:val="000000" w:themeColor="text1"/>
                                <w:sz w:val="28"/>
                                <w:szCs w:val="28"/>
                              </w:rPr>
                              <w:t>参考例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円/楕円 1" o:spid="_x0000_s1026" style="position:absolute;left:0;text-align:left;margin-left:313.2pt;margin-top:-1.35pt;width:108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" fillcolor="#fbd4b4 [1305]" strokecolor="#243f60 [1604]" strokeweight="2pt">
                <v:textbox>
                  <w:txbxContent>
                    <w:p w:rsidR="00CB7D27" w:rsidRPr="00CB7D27" w:rsidRDefault="00CB7D27" w:rsidP="00CB7D27">
                      <w:pPr>
                        <w:jc w:val="center"/>
                        <w:rPr>
                          <w:rFonts w:ascii="HGP創英角ﾎﾟｯﾌﾟ体" w:eastAsia="HGP創英角ﾎﾟｯﾌﾟ体" w:hAnsi="HGP創英角ﾎﾟｯﾌﾟ体"/>
                          <w:b/>
                          <w:color w:val="000000" w:themeColor="text1"/>
                          <w:sz w:val="28"/>
                          <w:szCs w:val="28"/>
                        </w:rPr>
                      </w:pPr>
                      <w:r w:rsidRPr="00CB7D27">
                        <w:rPr>
                          <w:rFonts w:ascii="HGP創英角ﾎﾟｯﾌﾟ体" w:eastAsia="HGP創英角ﾎﾟｯﾌﾟ体" w:hAnsi="HGP創英角ﾎﾟｯﾌﾟ体" w:hint="eastAsia"/>
                          <w:b/>
                          <w:color w:val="000000" w:themeColor="text1"/>
                          <w:sz w:val="28"/>
                          <w:szCs w:val="28"/>
                        </w:rPr>
                        <w:t>参考例</w:t>
                      </w:r>
                    </w:p>
                  </w:txbxContent>
                </v:textbox>
              </v:oval>
            </w:pict>
          </mc:Fallback>
        </mc:AlternateContent>
      </w:r>
    </w:p>
    <w:p w:rsidR="00CB7D27" w:rsidRDefault="00CB7D27" w:rsidP="004A24C9">
      <w:pPr>
        <w:pStyle w:val="a8"/>
        <w:spacing w:line="240" w:lineRule="auto"/>
        <w:jc w:val="center"/>
        <w:rPr>
          <w:b/>
          <w:bCs/>
          <w:sz w:val="24"/>
          <w:szCs w:val="24"/>
        </w:rPr>
      </w:pPr>
    </w:p>
    <w:p w:rsidR="00CB7D27" w:rsidRPr="004A24C9" w:rsidRDefault="00CB7D27" w:rsidP="004A24C9">
      <w:pPr>
        <w:pStyle w:val="a8"/>
        <w:spacing w:line="240" w:lineRule="auto"/>
        <w:jc w:val="center"/>
        <w:rPr>
          <w:b/>
          <w:bCs/>
          <w:sz w:val="24"/>
          <w:szCs w:val="24"/>
        </w:rPr>
      </w:pPr>
    </w:p>
    <w:p w:rsidR="004A24C9" w:rsidRDefault="00B02EE1" w:rsidP="004A24C9">
      <w:pPr>
        <w:pStyle w:val="a8"/>
        <w:jc w:val="center"/>
      </w:pPr>
      <w:r>
        <w:rPr>
          <w:rFonts w:hint="eastAsia"/>
          <w:b/>
          <w:bCs/>
          <w:sz w:val="28"/>
          <w:szCs w:val="28"/>
        </w:rPr>
        <w:t>新興感染症発生時等の連携</w:t>
      </w:r>
      <w:r w:rsidR="004A24C9">
        <w:rPr>
          <w:rFonts w:hint="eastAsia"/>
          <w:b/>
          <w:bCs/>
          <w:sz w:val="28"/>
          <w:szCs w:val="28"/>
        </w:rPr>
        <w:t>協定書</w:t>
      </w:r>
    </w:p>
    <w:p w:rsidR="004A24C9" w:rsidRPr="00616BD6" w:rsidRDefault="004A24C9" w:rsidP="004A24C9">
      <w:pPr>
        <w:pStyle w:val="a8"/>
        <w:jc w:val="center"/>
        <w:rPr>
          <w:spacing w:val="0"/>
          <w:sz w:val="21"/>
          <w:szCs w:val="21"/>
        </w:rPr>
      </w:pPr>
    </w:p>
    <w:p w:rsidR="004A24C9" w:rsidRPr="004A24C9" w:rsidRDefault="00D63DC6" w:rsidP="004A24C9">
      <w:pPr>
        <w:pStyle w:val="a8"/>
        <w:rPr>
          <w:spacing w:val="0"/>
          <w:sz w:val="21"/>
          <w:szCs w:val="21"/>
        </w:rPr>
      </w:pPr>
      <w:r>
        <w:rPr>
          <w:rFonts w:hint="eastAsia"/>
          <w:sz w:val="21"/>
          <w:szCs w:val="21"/>
        </w:rPr>
        <w:t xml:space="preserve">　○○（指定共同生活援助</w:t>
      </w:r>
      <w:r w:rsidR="00807E94">
        <w:rPr>
          <w:rFonts w:hint="eastAsia"/>
          <w:sz w:val="21"/>
          <w:szCs w:val="21"/>
        </w:rPr>
        <w:t>事業所の設置者名）（以下「甲」という。）と☆☆</w:t>
      </w:r>
      <w:r w:rsidR="004A24C9" w:rsidRPr="004A24C9">
        <w:rPr>
          <w:rFonts w:hint="eastAsia"/>
          <w:sz w:val="21"/>
          <w:szCs w:val="21"/>
        </w:rPr>
        <w:t>（</w:t>
      </w:r>
      <w:r w:rsidR="00B02EE1">
        <w:rPr>
          <w:rFonts w:hint="eastAsia"/>
          <w:sz w:val="21"/>
          <w:szCs w:val="21"/>
        </w:rPr>
        <w:t>第二種協定指定医療機関</w:t>
      </w:r>
      <w:r w:rsidR="004A24C9" w:rsidRPr="004A24C9">
        <w:rPr>
          <w:rFonts w:hint="eastAsia"/>
          <w:sz w:val="21"/>
          <w:szCs w:val="21"/>
        </w:rPr>
        <w:t>の設置者名）</w:t>
      </w:r>
      <w:r w:rsidR="004A24C9" w:rsidRPr="004A24C9">
        <w:rPr>
          <w:sz w:val="21"/>
          <w:szCs w:val="21"/>
        </w:rPr>
        <w:t>(</w:t>
      </w:r>
      <w:r w:rsidR="004A24C9" w:rsidRPr="004A24C9">
        <w:rPr>
          <w:rFonts w:hint="eastAsia"/>
          <w:sz w:val="21"/>
          <w:szCs w:val="21"/>
        </w:rPr>
        <w:t>以下「乙」という。)</w:t>
      </w:r>
      <w:r w:rsidR="00807E94">
        <w:rPr>
          <w:rFonts w:hint="eastAsia"/>
          <w:sz w:val="21"/>
          <w:szCs w:val="21"/>
        </w:rPr>
        <w:t>は、甲が設置経営する●●</w:t>
      </w:r>
      <w:r w:rsidR="004A24C9" w:rsidRPr="004A24C9">
        <w:rPr>
          <w:rFonts w:hint="eastAsia"/>
          <w:sz w:val="21"/>
          <w:szCs w:val="21"/>
        </w:rPr>
        <w:t>（</w:t>
      </w:r>
      <w:r>
        <w:rPr>
          <w:rFonts w:hint="eastAsia"/>
          <w:sz w:val="21"/>
          <w:szCs w:val="21"/>
        </w:rPr>
        <w:t>指定共同生活援助</w:t>
      </w:r>
      <w:r w:rsidR="00807E94">
        <w:rPr>
          <w:rFonts w:hint="eastAsia"/>
          <w:sz w:val="21"/>
          <w:szCs w:val="21"/>
        </w:rPr>
        <w:t>事業所名）と乙が設置経営する★★</w:t>
      </w:r>
      <w:r w:rsidR="004A24C9" w:rsidRPr="004A24C9">
        <w:rPr>
          <w:rFonts w:hint="eastAsia"/>
          <w:sz w:val="21"/>
          <w:szCs w:val="21"/>
        </w:rPr>
        <w:t>（</w:t>
      </w:r>
      <w:r w:rsidR="00B02EE1">
        <w:rPr>
          <w:rFonts w:hint="eastAsia"/>
          <w:sz w:val="21"/>
          <w:szCs w:val="21"/>
        </w:rPr>
        <w:t>第二種協定指定医療機関</w:t>
      </w:r>
      <w:r w:rsidR="004A24C9" w:rsidRPr="004A24C9">
        <w:rPr>
          <w:rFonts w:hint="eastAsia"/>
          <w:sz w:val="21"/>
          <w:szCs w:val="21"/>
        </w:rPr>
        <w:t>名）について、次のとおり</w:t>
      </w:r>
      <w:r w:rsidR="00B02EE1">
        <w:rPr>
          <w:rFonts w:hint="eastAsia"/>
          <w:sz w:val="21"/>
          <w:szCs w:val="21"/>
        </w:rPr>
        <w:t>新興感染症</w:t>
      </w:r>
      <w:r w:rsidR="00B02EE1" w:rsidRPr="00B02EE1">
        <w:rPr>
          <w:rFonts w:hint="eastAsia"/>
          <w:sz w:val="21"/>
          <w:szCs w:val="21"/>
        </w:rPr>
        <w:t>発生時等の連携</w:t>
      </w:r>
      <w:r w:rsidR="004A24C9" w:rsidRPr="004A24C9">
        <w:rPr>
          <w:rFonts w:hint="eastAsia"/>
          <w:sz w:val="21"/>
          <w:szCs w:val="21"/>
        </w:rPr>
        <w:t>に関する協定を締結する。</w:t>
      </w:r>
    </w:p>
    <w:p w:rsidR="004A24C9" w:rsidRPr="00D63DC6"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w:t>
      </w:r>
      <w:r w:rsidR="00B02EE1" w:rsidRPr="00B02EE1">
        <w:rPr>
          <w:rFonts w:hint="eastAsia"/>
          <w:sz w:val="21"/>
          <w:szCs w:val="21"/>
        </w:rPr>
        <w:t>新興感染症発生時等の連携</w:t>
      </w:r>
      <w:r w:rsidRPr="004A24C9">
        <w:rPr>
          <w:rFonts w:hint="eastAsia"/>
          <w:sz w:val="21"/>
          <w:szCs w:val="21"/>
        </w:rPr>
        <w:t>）</w:t>
      </w:r>
    </w:p>
    <w:p w:rsidR="00B75833" w:rsidRDefault="00807E94" w:rsidP="002E52F1">
      <w:pPr>
        <w:pStyle w:val="a8"/>
        <w:rPr>
          <w:sz w:val="21"/>
          <w:szCs w:val="21"/>
        </w:rPr>
      </w:pPr>
      <w:r>
        <w:rPr>
          <w:rFonts w:hint="eastAsia"/>
          <w:sz w:val="21"/>
          <w:szCs w:val="21"/>
        </w:rPr>
        <w:t xml:space="preserve">第１条　</w:t>
      </w:r>
      <w:r w:rsidR="00B75833" w:rsidRPr="00B75833">
        <w:rPr>
          <w:rFonts w:hint="eastAsia"/>
          <w:sz w:val="21"/>
          <w:szCs w:val="21"/>
        </w:rPr>
        <w:t>乙が設置経営する★★（病院･診療所名）を甲が設置経営する●●（事業所名）の新興感染症発生時等の連携医療機関と定め</w:t>
      </w:r>
      <w:r w:rsidR="00B75833">
        <w:rPr>
          <w:rFonts w:hint="eastAsia"/>
          <w:sz w:val="21"/>
          <w:szCs w:val="21"/>
        </w:rPr>
        <w:t>る。</w:t>
      </w:r>
    </w:p>
    <w:p w:rsidR="002E52F1" w:rsidRPr="002E52F1" w:rsidRDefault="00B75833" w:rsidP="002E52F1">
      <w:pPr>
        <w:pStyle w:val="a8"/>
        <w:rPr>
          <w:sz w:val="21"/>
          <w:szCs w:val="21"/>
        </w:rPr>
      </w:pPr>
      <w:r>
        <w:rPr>
          <w:rFonts w:hint="eastAsia"/>
          <w:sz w:val="21"/>
          <w:szCs w:val="21"/>
        </w:rPr>
        <w:t xml:space="preserve">２　</w:t>
      </w:r>
      <w:r w:rsidR="002E52F1" w:rsidRPr="002E52F1">
        <w:rPr>
          <w:rFonts w:hint="eastAsia"/>
          <w:sz w:val="21"/>
          <w:szCs w:val="21"/>
        </w:rPr>
        <w:t>流行初期期間経過後（新興感染症の発生の公表後４か月程度から６か月程度経過後）において、</w:t>
      </w:r>
      <w:r w:rsidR="00807E94">
        <w:rPr>
          <w:rFonts w:hint="eastAsia"/>
          <w:sz w:val="21"/>
          <w:szCs w:val="21"/>
        </w:rPr>
        <w:t>●●</w:t>
      </w:r>
      <w:r w:rsidR="004A24C9" w:rsidRPr="004A24C9">
        <w:rPr>
          <w:rFonts w:hint="eastAsia"/>
          <w:sz w:val="21"/>
          <w:szCs w:val="21"/>
        </w:rPr>
        <w:t>（事業所</w:t>
      </w:r>
      <w:r w:rsidR="00CB701E">
        <w:rPr>
          <w:rFonts w:hint="eastAsia"/>
          <w:sz w:val="21"/>
          <w:szCs w:val="21"/>
        </w:rPr>
        <w:t>名</w:t>
      </w:r>
      <w:r w:rsidR="002E52F1">
        <w:rPr>
          <w:rFonts w:hint="eastAsia"/>
          <w:sz w:val="21"/>
          <w:szCs w:val="21"/>
        </w:rPr>
        <w:t>）</w:t>
      </w:r>
      <w:r w:rsidR="002E52F1" w:rsidRPr="002E52F1">
        <w:rPr>
          <w:rFonts w:hint="eastAsia"/>
          <w:sz w:val="21"/>
          <w:szCs w:val="21"/>
        </w:rPr>
        <w:t>の利用者が新興感染症に</w:t>
      </w:r>
      <w:r w:rsidR="002E52F1">
        <w:rPr>
          <w:rFonts w:hint="eastAsia"/>
          <w:sz w:val="21"/>
          <w:szCs w:val="21"/>
        </w:rPr>
        <w:t>感染した場合に</w:t>
      </w:r>
      <w:r>
        <w:rPr>
          <w:rFonts w:hint="eastAsia"/>
          <w:sz w:val="21"/>
          <w:szCs w:val="21"/>
        </w:rPr>
        <w:t>は</w:t>
      </w:r>
      <w:r w:rsidR="002E52F1">
        <w:rPr>
          <w:rFonts w:hint="eastAsia"/>
          <w:sz w:val="21"/>
          <w:szCs w:val="21"/>
        </w:rPr>
        <w:t>、相談、診療、入院の要否の判断、入院調整等を行うため</w:t>
      </w:r>
      <w:r>
        <w:rPr>
          <w:rFonts w:hint="eastAsia"/>
          <w:sz w:val="21"/>
          <w:szCs w:val="21"/>
        </w:rPr>
        <w:t>、</w:t>
      </w:r>
      <w:r w:rsidR="00030A2F">
        <w:rPr>
          <w:rFonts w:hint="eastAsia"/>
          <w:sz w:val="21"/>
          <w:szCs w:val="21"/>
        </w:rPr>
        <w:t>甲は乙に連絡をとる。</w:t>
      </w:r>
      <w:r w:rsidR="004A24C9" w:rsidRPr="004A24C9">
        <w:rPr>
          <w:rFonts w:hint="eastAsia"/>
          <w:sz w:val="21"/>
          <w:szCs w:val="21"/>
        </w:rPr>
        <w:t>これに</w:t>
      </w:r>
      <w:r>
        <w:rPr>
          <w:rFonts w:hint="eastAsia"/>
          <w:sz w:val="21"/>
          <w:szCs w:val="21"/>
        </w:rPr>
        <w:t>対して</w:t>
      </w:r>
      <w:r w:rsidR="004A24C9" w:rsidRPr="004A24C9">
        <w:rPr>
          <w:rFonts w:hint="eastAsia"/>
          <w:sz w:val="21"/>
          <w:szCs w:val="21"/>
        </w:rPr>
        <w:t>乙は</w:t>
      </w:r>
      <w:r w:rsidR="00E428E0">
        <w:rPr>
          <w:rFonts w:hint="eastAsia"/>
          <w:sz w:val="21"/>
          <w:szCs w:val="21"/>
        </w:rPr>
        <w:t>、やむを得ない事情のある場合を除き、</w:t>
      </w:r>
      <w:r w:rsidR="004A24C9" w:rsidRPr="004A24C9">
        <w:rPr>
          <w:rFonts w:hint="eastAsia"/>
          <w:sz w:val="21"/>
          <w:szCs w:val="21"/>
        </w:rPr>
        <w:t>迅速に適切な対応をとるものとする。</w:t>
      </w:r>
    </w:p>
    <w:p w:rsidR="004A24C9" w:rsidRPr="003116A5"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（協定期間）</w:t>
      </w:r>
    </w:p>
    <w:p w:rsidR="004A24C9" w:rsidRPr="004A24C9" w:rsidRDefault="00E428E0" w:rsidP="00E428E0">
      <w:pPr>
        <w:pStyle w:val="a8"/>
        <w:rPr>
          <w:sz w:val="21"/>
          <w:szCs w:val="21"/>
        </w:rPr>
      </w:pPr>
      <w:r>
        <w:rPr>
          <w:rFonts w:hint="eastAsia"/>
          <w:sz w:val="21"/>
          <w:szCs w:val="21"/>
        </w:rPr>
        <w:t xml:space="preserve">第２条　</w:t>
      </w:r>
      <w:r w:rsidR="00807E94">
        <w:rPr>
          <w:rFonts w:hint="eastAsia"/>
          <w:sz w:val="21"/>
          <w:szCs w:val="21"/>
        </w:rPr>
        <w:t>この協定の期間は、令和△年△月△日から令和▽年▽月▽</w:t>
      </w:r>
      <w:r w:rsidR="004A24C9" w:rsidRPr="004A24C9">
        <w:rPr>
          <w:rFonts w:hint="eastAsia"/>
          <w:sz w:val="21"/>
          <w:szCs w:val="21"/>
        </w:rPr>
        <w:t>日までとする。</w:t>
      </w:r>
    </w:p>
    <w:p w:rsidR="004A24C9" w:rsidRPr="004A24C9" w:rsidRDefault="004A24C9" w:rsidP="004A24C9">
      <w:pPr>
        <w:pStyle w:val="a8"/>
        <w:rPr>
          <w:spacing w:val="0"/>
          <w:sz w:val="21"/>
          <w:szCs w:val="21"/>
        </w:rPr>
      </w:pPr>
      <w:r w:rsidRPr="004A24C9">
        <w:rPr>
          <w:rFonts w:hint="eastAsia"/>
          <w:sz w:val="21"/>
          <w:szCs w:val="21"/>
        </w:rPr>
        <w:t>２　前項の期間が満了する１か月前までに、甲又は乙が別段の意思表示をしなかったときは、この協定は１年間延長されるものとし、以後も同様とする。</w:t>
      </w:r>
    </w:p>
    <w:p w:rsidR="004A24C9" w:rsidRPr="004A24C9"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（疑義等の決定）</w:t>
      </w:r>
    </w:p>
    <w:p w:rsidR="004A24C9" w:rsidRPr="004A24C9" w:rsidRDefault="004A24C9" w:rsidP="004A24C9">
      <w:pPr>
        <w:pStyle w:val="a8"/>
        <w:rPr>
          <w:spacing w:val="0"/>
          <w:sz w:val="21"/>
          <w:szCs w:val="21"/>
        </w:rPr>
      </w:pPr>
      <w:r w:rsidRPr="004A24C9">
        <w:rPr>
          <w:rFonts w:hint="eastAsia"/>
          <w:sz w:val="21"/>
          <w:szCs w:val="21"/>
        </w:rPr>
        <w:t>第３条　この協定について疑義が生じたとき又はこの協定に定めのない事項については、甲乙協議の上、決定する。</w:t>
      </w:r>
    </w:p>
    <w:p w:rsidR="004A24C9" w:rsidRPr="004A24C9" w:rsidRDefault="004A24C9" w:rsidP="004A24C9">
      <w:pPr>
        <w:pStyle w:val="a8"/>
        <w:rPr>
          <w:spacing w:val="0"/>
          <w:sz w:val="21"/>
          <w:szCs w:val="21"/>
        </w:rPr>
      </w:pPr>
    </w:p>
    <w:p w:rsidR="004A24C9" w:rsidRPr="004A24C9" w:rsidRDefault="004A24C9" w:rsidP="004A24C9">
      <w:pPr>
        <w:pStyle w:val="a8"/>
        <w:rPr>
          <w:spacing w:val="0"/>
          <w:sz w:val="21"/>
          <w:szCs w:val="21"/>
        </w:rPr>
      </w:pPr>
      <w:r w:rsidRPr="004A24C9">
        <w:rPr>
          <w:rFonts w:hint="eastAsia"/>
          <w:sz w:val="21"/>
          <w:szCs w:val="21"/>
        </w:rPr>
        <w:t xml:space="preserve">　この協定を証するため、本書２通を作成し、甲乙記名押印の上、各自１通を保有する。</w:t>
      </w:r>
    </w:p>
    <w:p w:rsidR="00E428E0" w:rsidRDefault="00E428E0" w:rsidP="004A24C9">
      <w:pPr>
        <w:pStyle w:val="a8"/>
        <w:ind w:left="840"/>
        <w:rPr>
          <w:sz w:val="21"/>
          <w:szCs w:val="21"/>
        </w:rPr>
      </w:pPr>
    </w:p>
    <w:p w:rsidR="004A24C9" w:rsidRPr="004A24C9" w:rsidRDefault="00807E94" w:rsidP="004A24C9">
      <w:pPr>
        <w:pStyle w:val="a8"/>
        <w:ind w:left="840"/>
        <w:rPr>
          <w:spacing w:val="0"/>
          <w:sz w:val="21"/>
          <w:szCs w:val="21"/>
        </w:rPr>
      </w:pPr>
      <w:r>
        <w:rPr>
          <w:rFonts w:hint="eastAsia"/>
          <w:sz w:val="21"/>
          <w:szCs w:val="21"/>
        </w:rPr>
        <w:t>令和</w:t>
      </w:r>
      <w:r w:rsidR="004A24C9" w:rsidRPr="004A24C9">
        <w:rPr>
          <w:rFonts w:hint="eastAsia"/>
          <w:sz w:val="21"/>
          <w:szCs w:val="21"/>
        </w:rPr>
        <w:t xml:space="preserve">　　年　　月　　日</w:t>
      </w:r>
    </w:p>
    <w:p w:rsidR="004A24C9" w:rsidRPr="004A24C9" w:rsidRDefault="004A24C9" w:rsidP="004A24C9">
      <w:pPr>
        <w:pStyle w:val="a8"/>
        <w:ind w:left="840"/>
        <w:rPr>
          <w:spacing w:val="0"/>
          <w:sz w:val="21"/>
          <w:szCs w:val="21"/>
        </w:rPr>
      </w:pPr>
    </w:p>
    <w:p w:rsidR="004A24C9" w:rsidRPr="004A24C9" w:rsidRDefault="004A24C9" w:rsidP="004A24C9">
      <w:pPr>
        <w:pStyle w:val="a8"/>
        <w:ind w:left="840"/>
        <w:rPr>
          <w:spacing w:val="0"/>
          <w:sz w:val="21"/>
          <w:szCs w:val="21"/>
        </w:rPr>
      </w:pPr>
      <w:r w:rsidRPr="004A24C9">
        <w:rPr>
          <w:rFonts w:hint="eastAsia"/>
          <w:sz w:val="21"/>
          <w:szCs w:val="21"/>
        </w:rPr>
        <w:t>住所</w:t>
      </w:r>
    </w:p>
    <w:p w:rsidR="004A24C9" w:rsidRPr="004A24C9" w:rsidRDefault="004A24C9" w:rsidP="004A24C9">
      <w:pPr>
        <w:pStyle w:val="a8"/>
        <w:ind w:left="840"/>
        <w:rPr>
          <w:spacing w:val="0"/>
          <w:sz w:val="21"/>
          <w:szCs w:val="21"/>
        </w:rPr>
      </w:pPr>
      <w:r w:rsidRPr="004A24C9">
        <w:rPr>
          <w:rFonts w:hint="eastAsia"/>
          <w:sz w:val="21"/>
          <w:szCs w:val="21"/>
        </w:rPr>
        <w:t xml:space="preserve">　　　　　　　　　　　　　　　　甲　○○　</w:t>
      </w:r>
    </w:p>
    <w:p w:rsidR="004A24C9" w:rsidRPr="004A24C9" w:rsidRDefault="004A24C9" w:rsidP="004A24C9">
      <w:pPr>
        <w:pStyle w:val="a8"/>
        <w:rPr>
          <w:spacing w:val="0"/>
          <w:sz w:val="21"/>
          <w:szCs w:val="21"/>
        </w:rPr>
      </w:pP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代表者　理事長　○　○　○　○　　</w:t>
      </w:r>
      <w:r w:rsidRPr="004A24C9">
        <w:rPr>
          <w:rFonts w:hint="eastAsia"/>
          <w:spacing w:val="-4"/>
          <w:sz w:val="21"/>
          <w:szCs w:val="21"/>
          <w:bdr w:val="single" w:sz="4" w:space="0" w:color="auto"/>
        </w:rPr>
        <w:t>印</w:t>
      </w:r>
    </w:p>
    <w:p w:rsidR="004A24C9" w:rsidRPr="004A24C9" w:rsidRDefault="004A24C9" w:rsidP="004A24C9">
      <w:pPr>
        <w:pStyle w:val="a8"/>
        <w:ind w:left="840"/>
        <w:rPr>
          <w:spacing w:val="0"/>
          <w:sz w:val="21"/>
          <w:szCs w:val="21"/>
        </w:rPr>
      </w:pPr>
      <w:r w:rsidRPr="004A24C9">
        <w:rPr>
          <w:rFonts w:hint="eastAsia"/>
          <w:sz w:val="21"/>
          <w:szCs w:val="21"/>
        </w:rPr>
        <w:t>住所</w:t>
      </w:r>
    </w:p>
    <w:p w:rsidR="004A24C9" w:rsidRPr="004A24C9" w:rsidRDefault="00807E94" w:rsidP="004A24C9">
      <w:pPr>
        <w:pStyle w:val="a8"/>
        <w:ind w:left="840"/>
        <w:rPr>
          <w:spacing w:val="0"/>
          <w:sz w:val="21"/>
          <w:szCs w:val="21"/>
        </w:rPr>
      </w:pPr>
      <w:r>
        <w:rPr>
          <w:rFonts w:hint="eastAsia"/>
          <w:sz w:val="21"/>
          <w:szCs w:val="21"/>
        </w:rPr>
        <w:t xml:space="preserve">　　　　　　　　　　　　　　　　乙　☆☆</w:t>
      </w:r>
      <w:r w:rsidR="004A24C9" w:rsidRPr="004A24C9">
        <w:rPr>
          <w:rFonts w:hint="eastAsia"/>
          <w:sz w:val="21"/>
          <w:szCs w:val="21"/>
        </w:rPr>
        <w:t xml:space="preserve">　</w:t>
      </w:r>
    </w:p>
    <w:p w:rsidR="004A24C9" w:rsidRPr="004A24C9" w:rsidRDefault="004A24C9" w:rsidP="004A24C9">
      <w:pPr>
        <w:pStyle w:val="a8"/>
        <w:rPr>
          <w:spacing w:val="0"/>
          <w:sz w:val="21"/>
          <w:szCs w:val="21"/>
        </w:rPr>
      </w:pP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　　</w:t>
      </w:r>
      <w:r w:rsidRPr="004A24C9">
        <w:rPr>
          <w:spacing w:val="-4"/>
          <w:sz w:val="21"/>
          <w:szCs w:val="21"/>
        </w:rPr>
        <w:t xml:space="preserve">    </w:t>
      </w:r>
      <w:r w:rsidRPr="004A24C9">
        <w:rPr>
          <w:rFonts w:hint="eastAsia"/>
          <w:spacing w:val="0"/>
          <w:sz w:val="21"/>
          <w:szCs w:val="21"/>
        </w:rPr>
        <w:t xml:space="preserve">代表者　○○　　○　○　○　○　　</w:t>
      </w:r>
      <w:r w:rsidRPr="004A24C9">
        <w:rPr>
          <w:rFonts w:hint="eastAsia"/>
          <w:spacing w:val="-4"/>
          <w:sz w:val="21"/>
          <w:szCs w:val="21"/>
          <w:bdr w:val="single" w:sz="4" w:space="0" w:color="auto"/>
        </w:rPr>
        <w:t>印</w:t>
      </w:r>
    </w:p>
    <w:p w:rsidR="004A24C9" w:rsidRPr="004A24C9" w:rsidRDefault="00357EAC" w:rsidP="004A24C9">
      <w:pPr>
        <w:pStyle w:val="a8"/>
        <w:rPr>
          <w:spacing w:val="0"/>
          <w:sz w:val="21"/>
          <w:szCs w:val="21"/>
        </w:rPr>
      </w:pPr>
      <w:r>
        <w:rPr>
          <w:rFonts w:hint="eastAsia"/>
          <w:noProof/>
          <w:spacing w:val="0"/>
          <w:sz w:val="18"/>
          <w:szCs w:val="18"/>
        </w:rPr>
        <mc:AlternateContent>
          <mc:Choice Requires="wps">
            <w:drawing>
              <wp:anchor distT="0" distB="0" distL="114300" distR="114300" simplePos="0" relativeHeight="251660288" behindDoc="0" locked="0" layoutInCell="1" allowOverlap="1" wp14:anchorId="6B0CF409" wp14:editId="6AFAE50B">
                <wp:simplePos x="0" y="0"/>
                <wp:positionH relativeFrom="column">
                  <wp:posOffset>-3810</wp:posOffset>
                </wp:positionH>
                <wp:positionV relativeFrom="paragraph">
                  <wp:posOffset>86995</wp:posOffset>
                </wp:positionV>
                <wp:extent cx="5648325" cy="1419225"/>
                <wp:effectExtent l="19050" t="19050" r="47625" b="47625"/>
                <wp:wrapNone/>
                <wp:docPr id="2" name="角丸四角形 2"/>
                <wp:cNvGraphicFramePr/>
                <a:graphic xmlns:a="http://schemas.openxmlformats.org/drawingml/2006/main">
                  <a:graphicData uri="http://schemas.microsoft.com/office/word/2010/wordprocessingShape">
                    <wps:wsp>
                      <wps:cNvSpPr/>
                      <wps:spPr>
                        <a:xfrm>
                          <a:off x="0" y="0"/>
                          <a:ext cx="5648325" cy="1419225"/>
                        </a:xfrm>
                        <a:prstGeom prst="roundRect">
                          <a:avLst/>
                        </a:prstGeom>
                        <a:solidFill>
                          <a:schemeClr val="bg1"/>
                        </a:solidFill>
                        <a:ln w="57150"/>
                      </wps:spPr>
                      <wps:style>
                        <a:lnRef idx="2">
                          <a:schemeClr val="accent1">
                            <a:shade val="50000"/>
                          </a:schemeClr>
                        </a:lnRef>
                        <a:fillRef idx="1">
                          <a:schemeClr val="accent1"/>
                        </a:fillRef>
                        <a:effectRef idx="0">
                          <a:schemeClr val="accent1"/>
                        </a:effectRef>
                        <a:fontRef idx="minor">
                          <a:schemeClr val="lt1"/>
                        </a:fontRef>
                      </wps:style>
                      <wps:txbx>
                        <w:txbxContent>
                          <w:p w:rsidR="00357EAC" w:rsidRPr="00357EAC" w:rsidRDefault="00357EAC" w:rsidP="00357EAC">
                            <w:pPr>
                              <w:pStyle w:val="a8"/>
                              <w:ind w:left="360" w:hangingChars="200" w:hanging="360"/>
                              <w:rPr>
                                <w:rFonts w:asciiTheme="majorEastAsia" w:eastAsiaTheme="majorEastAsia" w:hAnsiTheme="majorEastAsia"/>
                                <w:color w:val="000000" w:themeColor="text1"/>
                                <w:spacing w:val="0"/>
                                <w:sz w:val="18"/>
                                <w:szCs w:val="18"/>
                              </w:rPr>
                            </w:pPr>
                            <w:bookmarkStart w:id="0" w:name="_GoBack"/>
                            <w:r w:rsidRPr="00357EAC">
                              <w:rPr>
                                <w:rFonts w:asciiTheme="majorEastAsia" w:eastAsiaTheme="majorEastAsia" w:hAnsiTheme="majorEastAsia" w:hint="eastAsia"/>
                                <w:color w:val="000000" w:themeColor="text1"/>
                                <w:spacing w:val="0"/>
                                <w:sz w:val="18"/>
                                <w:szCs w:val="18"/>
                              </w:rPr>
                              <w:t>注１　この協定書はあくまで参考例であり、形式並びに各条項の記載の内容及び方法等については、各事業所及び医療機関の実情等に応じて作成してください。ただし、</w:t>
                            </w:r>
                            <w:r w:rsidR="003116A5">
                              <w:rPr>
                                <w:rFonts w:asciiTheme="majorEastAsia" w:eastAsiaTheme="majorEastAsia" w:hAnsiTheme="majorEastAsia" w:hint="eastAsia"/>
                                <w:color w:val="000000" w:themeColor="text1"/>
                                <w:spacing w:val="0"/>
                                <w:sz w:val="18"/>
                                <w:szCs w:val="18"/>
                              </w:rPr>
                              <w:t>感染症</w:t>
                            </w:r>
                            <w:r w:rsidR="003116A5">
                              <w:rPr>
                                <w:rFonts w:asciiTheme="majorEastAsia" w:eastAsiaTheme="majorEastAsia" w:hAnsiTheme="majorEastAsia"/>
                                <w:color w:val="000000" w:themeColor="text1"/>
                                <w:spacing w:val="0"/>
                                <w:sz w:val="18"/>
                                <w:szCs w:val="18"/>
                              </w:rPr>
                              <w:t>発生時</w:t>
                            </w:r>
                            <w:r w:rsidRPr="00357EAC">
                              <w:rPr>
                                <w:rFonts w:asciiTheme="majorEastAsia" w:eastAsiaTheme="majorEastAsia" w:hAnsiTheme="majorEastAsia" w:hint="eastAsia"/>
                                <w:color w:val="000000" w:themeColor="text1"/>
                                <w:spacing w:val="0"/>
                                <w:sz w:val="18"/>
                                <w:szCs w:val="18"/>
                              </w:rPr>
                              <w:t>等に医療機関が適切な対応を行うことを確認したものでなければなりません。</w:t>
                            </w:r>
                          </w:p>
                          <w:p w:rsidR="00357EAC" w:rsidRPr="00357EAC" w:rsidRDefault="00357EAC" w:rsidP="00357EAC">
                            <w:pPr>
                              <w:pStyle w:val="a8"/>
                              <w:ind w:left="360" w:hangingChars="200" w:hanging="360"/>
                              <w:rPr>
                                <w:rFonts w:asciiTheme="majorEastAsia" w:eastAsiaTheme="majorEastAsia" w:hAnsiTheme="majorEastAsia"/>
                                <w:color w:val="000000" w:themeColor="text1"/>
                                <w:sz w:val="18"/>
                                <w:szCs w:val="18"/>
                              </w:rPr>
                            </w:pPr>
                            <w:r w:rsidRPr="00357EAC">
                              <w:rPr>
                                <w:rFonts w:asciiTheme="majorEastAsia" w:eastAsiaTheme="majorEastAsia" w:hAnsiTheme="majorEastAsia" w:hint="eastAsia"/>
                                <w:color w:val="000000" w:themeColor="text1"/>
                                <w:spacing w:val="0"/>
                                <w:sz w:val="18"/>
                                <w:szCs w:val="18"/>
                              </w:rPr>
                              <w:t>注２　他の指定障害福祉サービス事業所又は指定障害者支援施設等を設置経営している法人が、同一の医療機関と協定等を締結する場合は、合わせて協定書等を作成することも差し支えありません。</w:t>
                            </w:r>
                          </w:p>
                          <w:bookmarkEnd w:id="0"/>
                          <w:p w:rsidR="00357EAC" w:rsidRPr="00357EAC" w:rsidRDefault="00357EAC" w:rsidP="00357EAC">
                            <w:pPr>
                              <w:jc w:val="center"/>
                              <w:rPr>
                                <w:rFonts w:asciiTheme="majorEastAsia" w:eastAsiaTheme="majorEastAsia" w:hAnsiTheme="majorEastAsia"/>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0CF409" id="角丸四角形 2" o:spid="_x0000_s1027" style="position:absolute;left:0;text-align:left;margin-left:-.3pt;margin-top:6.85pt;width:444.75pt;height:1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" fillcolor="white [3212]" strokecolor="#243f60 [1604]" strokeweight="4.5pt">
                <v:textbox>
                  <w:txbxContent>
                    <w:p w:rsidR="00357EAC" w:rsidRPr="00357EAC" w:rsidRDefault="00357EAC" w:rsidP="00357EAC">
                      <w:pPr>
                        <w:pStyle w:val="a8"/>
                        <w:ind w:left="360" w:hangingChars="200" w:hanging="360"/>
                        <w:rPr>
                          <w:rFonts w:asciiTheme="majorEastAsia" w:eastAsiaTheme="majorEastAsia" w:hAnsiTheme="majorEastAsia"/>
                          <w:color w:val="000000" w:themeColor="text1"/>
                          <w:spacing w:val="0"/>
                          <w:sz w:val="18"/>
                          <w:szCs w:val="18"/>
                        </w:rPr>
                      </w:pPr>
                      <w:bookmarkStart w:id="1" w:name="_GoBack"/>
                      <w:r w:rsidRPr="00357EAC">
                        <w:rPr>
                          <w:rFonts w:asciiTheme="majorEastAsia" w:eastAsiaTheme="majorEastAsia" w:hAnsiTheme="majorEastAsia" w:hint="eastAsia"/>
                          <w:color w:val="000000" w:themeColor="text1"/>
                          <w:spacing w:val="0"/>
                          <w:sz w:val="18"/>
                          <w:szCs w:val="18"/>
                        </w:rPr>
                        <w:t>注１　この協定書はあくまで参考例であり、形式並びに各条項の記載の内容及び方法等については、各事業所及び医療機関の実情等に応じて作成してください。ただし、</w:t>
                      </w:r>
                      <w:r w:rsidR="003116A5">
                        <w:rPr>
                          <w:rFonts w:asciiTheme="majorEastAsia" w:eastAsiaTheme="majorEastAsia" w:hAnsiTheme="majorEastAsia" w:hint="eastAsia"/>
                          <w:color w:val="000000" w:themeColor="text1"/>
                          <w:spacing w:val="0"/>
                          <w:sz w:val="18"/>
                          <w:szCs w:val="18"/>
                        </w:rPr>
                        <w:t>感染症</w:t>
                      </w:r>
                      <w:r w:rsidR="003116A5">
                        <w:rPr>
                          <w:rFonts w:asciiTheme="majorEastAsia" w:eastAsiaTheme="majorEastAsia" w:hAnsiTheme="majorEastAsia"/>
                          <w:color w:val="000000" w:themeColor="text1"/>
                          <w:spacing w:val="0"/>
                          <w:sz w:val="18"/>
                          <w:szCs w:val="18"/>
                        </w:rPr>
                        <w:t>発生時</w:t>
                      </w:r>
                      <w:r w:rsidRPr="00357EAC">
                        <w:rPr>
                          <w:rFonts w:asciiTheme="majorEastAsia" w:eastAsiaTheme="majorEastAsia" w:hAnsiTheme="majorEastAsia" w:hint="eastAsia"/>
                          <w:color w:val="000000" w:themeColor="text1"/>
                          <w:spacing w:val="0"/>
                          <w:sz w:val="18"/>
                          <w:szCs w:val="18"/>
                        </w:rPr>
                        <w:t>等に医療機関が適切な対応を行うことを確認したものでなければなりません。</w:t>
                      </w:r>
                    </w:p>
                    <w:p w:rsidR="00357EAC" w:rsidRPr="00357EAC" w:rsidRDefault="00357EAC" w:rsidP="00357EAC">
                      <w:pPr>
                        <w:pStyle w:val="a8"/>
                        <w:ind w:left="360" w:hangingChars="200" w:hanging="360"/>
                        <w:rPr>
                          <w:rFonts w:asciiTheme="majorEastAsia" w:eastAsiaTheme="majorEastAsia" w:hAnsiTheme="majorEastAsia"/>
                          <w:color w:val="000000" w:themeColor="text1"/>
                          <w:sz w:val="18"/>
                          <w:szCs w:val="18"/>
                        </w:rPr>
                      </w:pPr>
                      <w:r w:rsidRPr="00357EAC">
                        <w:rPr>
                          <w:rFonts w:asciiTheme="majorEastAsia" w:eastAsiaTheme="majorEastAsia" w:hAnsiTheme="majorEastAsia" w:hint="eastAsia"/>
                          <w:color w:val="000000" w:themeColor="text1"/>
                          <w:spacing w:val="0"/>
                          <w:sz w:val="18"/>
                          <w:szCs w:val="18"/>
                        </w:rPr>
                        <w:t>注２　他の指定障害福祉サービス事業所又は指定障害者支援施設等を設置経営している法人が、同一の医療機関と協定等を締結する場合は、合わせて協定書等を作成することも差し支えありません。</w:t>
                      </w:r>
                    </w:p>
                    <w:bookmarkEnd w:id="1"/>
                    <w:p w:rsidR="00357EAC" w:rsidRPr="00357EAC" w:rsidRDefault="00357EAC" w:rsidP="00357EAC">
                      <w:pPr>
                        <w:jc w:val="center"/>
                        <w:rPr>
                          <w:rFonts w:asciiTheme="majorEastAsia" w:eastAsiaTheme="majorEastAsia" w:hAnsiTheme="majorEastAsia"/>
                          <w:color w:val="000000" w:themeColor="text1"/>
                        </w:rPr>
                      </w:pPr>
                    </w:p>
                  </w:txbxContent>
                </v:textbox>
              </v:roundrect>
            </w:pict>
          </mc:Fallback>
        </mc:AlternateContent>
      </w:r>
    </w:p>
    <w:sectPr w:rsidR="004A24C9" w:rsidRPr="004A24C9" w:rsidSect="00357EAC">
      <w:pgSz w:w="11906" w:h="16838"/>
      <w:pgMar w:top="567" w:right="1416" w:bottom="709"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49A" w:rsidRDefault="0035149A" w:rsidP="004A24C9">
      <w:r>
        <w:separator/>
      </w:r>
    </w:p>
  </w:endnote>
  <w:endnote w:type="continuationSeparator" w:id="0">
    <w:p w:rsidR="0035149A" w:rsidRDefault="0035149A" w:rsidP="004A2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ﾎﾟｯﾌﾟ体">
    <w:panose1 w:val="040B0A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49A" w:rsidRDefault="0035149A" w:rsidP="004A24C9">
      <w:r>
        <w:separator/>
      </w:r>
    </w:p>
  </w:footnote>
  <w:footnote w:type="continuationSeparator" w:id="0">
    <w:p w:rsidR="0035149A" w:rsidRDefault="0035149A" w:rsidP="004A24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7531D"/>
    <w:multiLevelType w:val="hybridMultilevel"/>
    <w:tmpl w:val="D9F4F3DA"/>
    <w:lvl w:ilvl="0" w:tplc="02CEF912">
      <w:start w:val="2"/>
      <w:numFmt w:val="decimalFullWidth"/>
      <w:lvlText w:val="第%1条"/>
      <w:lvlJc w:val="left"/>
      <w:pPr>
        <w:tabs>
          <w:tab w:val="num" w:pos="900"/>
        </w:tabs>
        <w:ind w:left="900" w:hanging="90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579F3B0E"/>
    <w:multiLevelType w:val="hybridMultilevel"/>
    <w:tmpl w:val="1F9E6E90"/>
    <w:lvl w:ilvl="0" w:tplc="F1D4E404">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 w15:restartNumberingAfterBreak="0">
    <w:nsid w:val="59A2628D"/>
    <w:multiLevelType w:val="hybridMultilevel"/>
    <w:tmpl w:val="38DA94DC"/>
    <w:lvl w:ilvl="0" w:tplc="7D7CA2D4">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3" w15:restartNumberingAfterBreak="0">
    <w:nsid w:val="5D664A7F"/>
    <w:multiLevelType w:val="hybridMultilevel"/>
    <w:tmpl w:val="9B049576"/>
    <w:lvl w:ilvl="0" w:tplc="92C62FB4">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472"/>
    <w:rsid w:val="00030A2F"/>
    <w:rsid w:val="001117D1"/>
    <w:rsid w:val="00266E77"/>
    <w:rsid w:val="002E52F1"/>
    <w:rsid w:val="002F3284"/>
    <w:rsid w:val="003116A5"/>
    <w:rsid w:val="00344472"/>
    <w:rsid w:val="00346F3A"/>
    <w:rsid w:val="0035149A"/>
    <w:rsid w:val="00357EAC"/>
    <w:rsid w:val="00376A1F"/>
    <w:rsid w:val="00376F9A"/>
    <w:rsid w:val="003C1F8D"/>
    <w:rsid w:val="00467D13"/>
    <w:rsid w:val="004A24C9"/>
    <w:rsid w:val="004C1285"/>
    <w:rsid w:val="00502C0E"/>
    <w:rsid w:val="00580BBD"/>
    <w:rsid w:val="005834A0"/>
    <w:rsid w:val="005C62C8"/>
    <w:rsid w:val="0061527E"/>
    <w:rsid w:val="00616BD6"/>
    <w:rsid w:val="00690789"/>
    <w:rsid w:val="006A4655"/>
    <w:rsid w:val="006E6482"/>
    <w:rsid w:val="00741794"/>
    <w:rsid w:val="00807E94"/>
    <w:rsid w:val="008837F5"/>
    <w:rsid w:val="008A5E20"/>
    <w:rsid w:val="00996E84"/>
    <w:rsid w:val="00A23E6C"/>
    <w:rsid w:val="00A25F96"/>
    <w:rsid w:val="00A34BC2"/>
    <w:rsid w:val="00A52F54"/>
    <w:rsid w:val="00A70169"/>
    <w:rsid w:val="00AB7B04"/>
    <w:rsid w:val="00B01022"/>
    <w:rsid w:val="00B02EE1"/>
    <w:rsid w:val="00B55FFC"/>
    <w:rsid w:val="00B75833"/>
    <w:rsid w:val="00BB722D"/>
    <w:rsid w:val="00BE7E36"/>
    <w:rsid w:val="00C93DB4"/>
    <w:rsid w:val="00CB701E"/>
    <w:rsid w:val="00CB7D27"/>
    <w:rsid w:val="00D201EB"/>
    <w:rsid w:val="00D63DC6"/>
    <w:rsid w:val="00D85ABC"/>
    <w:rsid w:val="00DA4101"/>
    <w:rsid w:val="00E428E0"/>
    <w:rsid w:val="00F240B1"/>
    <w:rsid w:val="00F638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5:docId w15:val="{23532A86-BE37-472F-A964-AEB8D48D9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62C8"/>
    <w:pPr>
      <w:ind w:leftChars="400" w:left="840"/>
    </w:pPr>
  </w:style>
  <w:style w:type="paragraph" w:styleId="a4">
    <w:name w:val="header"/>
    <w:basedOn w:val="a"/>
    <w:link w:val="a5"/>
    <w:uiPriority w:val="99"/>
    <w:unhideWhenUsed/>
    <w:rsid w:val="004A24C9"/>
    <w:pPr>
      <w:tabs>
        <w:tab w:val="center" w:pos="4252"/>
        <w:tab w:val="right" w:pos="8504"/>
      </w:tabs>
      <w:snapToGrid w:val="0"/>
    </w:pPr>
  </w:style>
  <w:style w:type="character" w:customStyle="1" w:styleId="a5">
    <w:name w:val="ヘッダー (文字)"/>
    <w:basedOn w:val="a0"/>
    <w:link w:val="a4"/>
    <w:uiPriority w:val="99"/>
    <w:rsid w:val="004A24C9"/>
  </w:style>
  <w:style w:type="paragraph" w:styleId="a6">
    <w:name w:val="footer"/>
    <w:basedOn w:val="a"/>
    <w:link w:val="a7"/>
    <w:uiPriority w:val="99"/>
    <w:unhideWhenUsed/>
    <w:rsid w:val="004A24C9"/>
    <w:pPr>
      <w:tabs>
        <w:tab w:val="center" w:pos="4252"/>
        <w:tab w:val="right" w:pos="8504"/>
      </w:tabs>
      <w:snapToGrid w:val="0"/>
    </w:pPr>
  </w:style>
  <w:style w:type="character" w:customStyle="1" w:styleId="a7">
    <w:name w:val="フッター (文字)"/>
    <w:basedOn w:val="a0"/>
    <w:link w:val="a6"/>
    <w:uiPriority w:val="99"/>
    <w:rsid w:val="004A24C9"/>
  </w:style>
  <w:style w:type="paragraph" w:customStyle="1" w:styleId="a8">
    <w:name w:val="一太郎８/９"/>
    <w:rsid w:val="004A24C9"/>
    <w:pPr>
      <w:widowControl w:val="0"/>
      <w:wordWrap w:val="0"/>
      <w:autoSpaceDE w:val="0"/>
      <w:autoSpaceDN w:val="0"/>
      <w:adjustRightInd w:val="0"/>
      <w:spacing w:line="309" w:lineRule="atLeast"/>
      <w:jc w:val="both"/>
    </w:pPr>
    <w:rPr>
      <w:rFonts w:ascii="ＭＳ 明朝" w:eastAsia="ＭＳ 明朝" w:hAnsi="Century" w:cs="Times New Roman"/>
      <w:spacing w:val="1"/>
      <w:kern w:val="0"/>
      <w:sz w:val="22"/>
    </w:rPr>
  </w:style>
  <w:style w:type="paragraph" w:styleId="a9">
    <w:name w:val="Balloon Text"/>
    <w:basedOn w:val="a"/>
    <w:link w:val="aa"/>
    <w:uiPriority w:val="99"/>
    <w:semiHidden/>
    <w:unhideWhenUsed/>
    <w:rsid w:val="005834A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5834A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F7F2BF-67CB-4C37-B698-CDCE2ADFE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Pages>
  <Words>120</Words>
  <Characters>685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東京都</Company>
  <LinksUpToDate>false</LinksUpToDate>
  <CharactersWithSpaces>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荒木　智香子</cp:lastModifiedBy>
  <cp:revision>7</cp:revision>
  <cp:lastPrinted>2014-07-09T00:14:00Z</cp:lastPrinted>
  <dcterms:created xsi:type="dcterms:W3CDTF">2014-07-14T09:14:00Z</dcterms:created>
  <dcterms:modified xsi:type="dcterms:W3CDTF">2024-05-23T07:32:00Z</dcterms:modified>
</cp:coreProperties>
</file>