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C83F2" w14:textId="212FBEAF" w:rsidR="002E2407" w:rsidRPr="002E2407" w:rsidRDefault="002E2407">
      <w:pPr>
        <w:rPr>
          <w:rFonts w:hint="eastAsia"/>
        </w:rPr>
      </w:pPr>
      <w:r>
        <w:rPr>
          <w:rFonts w:hint="eastAsia"/>
        </w:rPr>
        <w:t>下記リンク先より、アクセスください。</w:t>
      </w:r>
    </w:p>
    <w:p w14:paraId="65794064" w14:textId="048C9B55" w:rsidR="002E2407" w:rsidRPr="002E2407" w:rsidRDefault="002E2407">
      <w:pPr>
        <w:rPr>
          <w:rFonts w:hint="eastAsia"/>
          <w:sz w:val="52"/>
          <w:szCs w:val="56"/>
        </w:rPr>
      </w:pPr>
      <w:r w:rsidRPr="002E2407">
        <w:rPr>
          <w:rFonts w:hint="eastAsia"/>
          <w:sz w:val="52"/>
          <w:szCs w:val="56"/>
        </w:rPr>
        <w:t>●</w:t>
      </w:r>
      <w:hyperlink r:id="rId4" w:history="1">
        <w:r w:rsidRPr="002E2407">
          <w:rPr>
            <w:rStyle w:val="aa"/>
            <w:sz w:val="52"/>
            <w:szCs w:val="56"/>
          </w:rPr>
          <w:t>報酬算定構造・サービスコード表等 ｜厚生労働省</w:t>
        </w:r>
      </w:hyperlink>
    </w:p>
    <w:sectPr w:rsidR="002E2407" w:rsidRPr="002E2407" w:rsidSect="002E2407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407"/>
    <w:rsid w:val="002E2407"/>
    <w:rsid w:val="00432146"/>
    <w:rsid w:val="00C8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183BC2"/>
  <w15:chartTrackingRefBased/>
  <w15:docId w15:val="{25A31632-E438-4FC2-8CDD-8B7C6D5E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E240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240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240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240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240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240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240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240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E240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E240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E240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E240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E240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E2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240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E24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24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E24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240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E240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E2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E240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E2407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E2407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E24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hlw.go.jp/stf/seisakunitsuite/bunya/0000044780.html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>TAIMS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田和　克哉</dc:creator>
  <cp:keywords/>
  <dc:description/>
  <cp:lastModifiedBy>田和　克哉</cp:lastModifiedBy>
  <cp:revision>1</cp:revision>
  <dcterms:created xsi:type="dcterms:W3CDTF">2025-06-11T08:31:00Z</dcterms:created>
  <dcterms:modified xsi:type="dcterms:W3CDTF">2025-06-11T08:32:00Z</dcterms:modified>
</cp:coreProperties>
</file>